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B7914" w14:textId="77777777" w:rsidR="00E3246C" w:rsidRPr="00141DB2" w:rsidRDefault="00865109" w:rsidP="007268A4">
      <w:pPr>
        <w:pStyle w:val="title1"/>
        <w:tabs>
          <w:tab w:val="left" w:pos="360"/>
        </w:tabs>
        <w:spacing w:before="0" w:after="0" w:line="360" w:lineRule="auto"/>
        <w:jc w:val="center"/>
        <w:rPr>
          <w:rStyle w:val="a7"/>
          <w:rFonts w:eastAsiaTheme="minorEastAsia" w:hint="eastAsia"/>
          <w:b/>
          <w:color w:val="000000"/>
          <w:sz w:val="36"/>
          <w:szCs w:val="36"/>
        </w:rPr>
      </w:pPr>
      <w:r w:rsidRPr="00141DB2">
        <w:rPr>
          <w:rStyle w:val="a7"/>
          <w:rFonts w:eastAsiaTheme="minorEastAsia" w:hint="eastAsia"/>
          <w:b/>
          <w:color w:val="000000"/>
          <w:sz w:val="36"/>
          <w:szCs w:val="36"/>
        </w:rPr>
        <w:t>北京师范大学网络教育</w:t>
      </w:r>
    </w:p>
    <w:p w14:paraId="2A859893" w14:textId="1659CB23" w:rsidR="00072D4F" w:rsidRPr="007268A4" w:rsidRDefault="00865109" w:rsidP="007268A4">
      <w:pPr>
        <w:pStyle w:val="title1"/>
        <w:tabs>
          <w:tab w:val="left" w:pos="360"/>
        </w:tabs>
        <w:spacing w:before="0" w:after="0" w:line="360" w:lineRule="auto"/>
        <w:jc w:val="center"/>
        <w:rPr>
          <w:rStyle w:val="a7"/>
          <w:rFonts w:eastAsiaTheme="minorEastAsia" w:hint="eastAsia"/>
          <w:color w:val="000000"/>
          <w:sz w:val="36"/>
          <w:szCs w:val="36"/>
        </w:rPr>
      </w:pPr>
      <w:r w:rsidRPr="00141DB2">
        <w:rPr>
          <w:rStyle w:val="a7"/>
          <w:rFonts w:eastAsiaTheme="minorEastAsia" w:hint="eastAsia"/>
          <w:b/>
          <w:color w:val="000000"/>
          <w:sz w:val="36"/>
          <w:szCs w:val="36"/>
        </w:rPr>
        <w:t>超出最长学习年限（含休学）</w:t>
      </w:r>
      <w:r w:rsidR="00B8789C" w:rsidRPr="00141DB2">
        <w:rPr>
          <w:rStyle w:val="a7"/>
          <w:rFonts w:eastAsiaTheme="minorEastAsia" w:hint="eastAsia"/>
          <w:b/>
          <w:color w:val="000000"/>
          <w:sz w:val="36"/>
          <w:szCs w:val="36"/>
        </w:rPr>
        <w:t>学生</w:t>
      </w:r>
      <w:r w:rsidR="001140F1" w:rsidRPr="00141DB2">
        <w:rPr>
          <w:rStyle w:val="a7"/>
          <w:rFonts w:eastAsiaTheme="minorEastAsia" w:hint="eastAsia"/>
          <w:b/>
          <w:color w:val="000000"/>
          <w:sz w:val="36"/>
          <w:szCs w:val="36"/>
        </w:rPr>
        <w:t>的</w:t>
      </w:r>
      <w:r w:rsidRPr="00141DB2">
        <w:rPr>
          <w:rStyle w:val="a7"/>
          <w:rFonts w:eastAsiaTheme="minorEastAsia" w:hint="eastAsia"/>
          <w:b/>
          <w:color w:val="000000"/>
          <w:sz w:val="36"/>
          <w:szCs w:val="36"/>
        </w:rPr>
        <w:t>学籍处理办法</w:t>
      </w:r>
    </w:p>
    <w:p w14:paraId="5B78426B" w14:textId="44C35241" w:rsidR="00051BE7" w:rsidRDefault="00051BE7" w:rsidP="00636C9B">
      <w:pPr>
        <w:jc w:val="center"/>
        <w:rPr>
          <w:rFonts w:ascii="宋体" w:eastAsia="宋体" w:hAnsi="宋体" w:cs="Times New Roman"/>
          <w:bCs/>
          <w:sz w:val="24"/>
          <w:szCs w:val="24"/>
        </w:rPr>
      </w:pPr>
    </w:p>
    <w:p w14:paraId="2AC60359" w14:textId="7787D130" w:rsidR="00865109" w:rsidRPr="00636C9B" w:rsidRDefault="00526DAA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第一条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</w:t>
      </w:r>
      <w:r w:rsidR="007268A4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根据《</w:t>
      </w:r>
      <w:r w:rsidR="007268A4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北京师范大学</w:t>
      </w:r>
      <w:r w:rsidR="007268A4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网络教育</w:t>
      </w:r>
      <w:r w:rsidR="007268A4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学籍管理规定</w:t>
      </w:r>
      <w:r w:rsidR="007268A4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》</w:t>
      </w:r>
      <w:r w:rsidR="00C850C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，</w:t>
      </w:r>
      <w:r w:rsidR="00EE3A36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为进一步</w:t>
      </w:r>
      <w:r w:rsidR="00C850C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规范超出最长学习年限</w:t>
      </w:r>
      <w:r w:rsidR="00EC6ED8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学生管理，</w:t>
      </w:r>
      <w:r w:rsidR="009C33D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特制定本办法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。</w:t>
      </w:r>
    </w:p>
    <w:p w14:paraId="0CA4E49D" w14:textId="582A005A" w:rsidR="00832AC7" w:rsidRPr="00636C9B" w:rsidRDefault="00467118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第二条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</w:t>
      </w:r>
      <w:r w:rsidR="00CA5E66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北京师范大学网络教育专科起点本科（专升本）学制3年，学习期限为2.5-5年（其中最短修业年限是2.5年，最长修业年限为5年）。高中起点本科（高起本）学制5年，</w:t>
      </w:r>
      <w:r w:rsidR="00CA5E66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学习</w:t>
      </w:r>
      <w:r w:rsidR="00CA5E66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期限</w:t>
      </w:r>
      <w:r w:rsidR="00CA5E66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为</w:t>
      </w:r>
      <w:r w:rsidR="00CA5E66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5-</w:t>
      </w:r>
      <w:r w:rsidR="00CA5E66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7年</w:t>
      </w:r>
      <w:r w:rsidR="00480645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（其中最短修业年限是5年，最长修业年限为</w:t>
      </w:r>
      <w:r w:rsidR="00480645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7</w:t>
      </w:r>
      <w:r w:rsidR="00480645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年）</w:t>
      </w:r>
      <w:r w:rsidR="00CA5E66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。</w:t>
      </w:r>
      <w:r w:rsidR="00CA5E66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高中起点专科（高起专）学制2.5年，学习期限</w:t>
      </w:r>
      <w:r w:rsidR="00480645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为</w:t>
      </w:r>
      <w:r w:rsidR="00CA5E66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2.5-4年</w:t>
      </w:r>
      <w:r w:rsidR="00480645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（其中最短修业年限是</w:t>
      </w:r>
      <w:r w:rsidR="00480645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2.5</w:t>
      </w:r>
      <w:r w:rsidR="00480645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年，最长修业年限为</w:t>
      </w:r>
      <w:r w:rsidR="00480645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4</w:t>
      </w:r>
      <w:bookmarkStart w:id="0" w:name="_GoBack"/>
      <w:bookmarkEnd w:id="0"/>
      <w:r w:rsidR="00480645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年）</w:t>
      </w:r>
      <w:r w:rsidR="00CA5E66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。</w:t>
      </w:r>
      <w:r w:rsidR="00CA5E66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休学时间计入</w:t>
      </w:r>
      <w:r w:rsidR="00CA5E66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学习期限内</w:t>
      </w:r>
      <w:r w:rsidR="00CA5E66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。</w:t>
      </w:r>
    </w:p>
    <w:p w14:paraId="72B47BFC" w14:textId="39C9C092" w:rsidR="007F3F19" w:rsidRPr="00636C9B" w:rsidRDefault="007F3F19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0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由于国家征兵申请休学的学生，在服役期间可以保留学籍，</w:t>
      </w:r>
      <w:r w:rsidR="00C443E7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一般不超过2年（</w:t>
      </w:r>
      <w:r w:rsidR="00C443E7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义务兵服现役期限</w:t>
      </w:r>
      <w:r w:rsidR="00C443E7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），</w:t>
      </w:r>
      <w:r w:rsidR="007B305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服役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休</w:t>
      </w:r>
      <w:r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学时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长</w:t>
      </w:r>
      <w:r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不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计</w:t>
      </w:r>
      <w:r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入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修</w:t>
      </w:r>
      <w:r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业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年限。</w:t>
      </w:r>
    </w:p>
    <w:p w14:paraId="64AE0370" w14:textId="554C1023" w:rsidR="00CF5808" w:rsidRPr="00636C9B" w:rsidRDefault="00CA5E66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第三条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本办法所指超出最长学习年限学生</w:t>
      </w:r>
      <w:r w:rsidR="00C21840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是指自学籍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备案注册</w:t>
      </w:r>
      <w:r w:rsidR="00D5477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时间</w:t>
      </w:r>
      <w:r w:rsidR="00C21840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起超过5年的在籍</w:t>
      </w:r>
      <w:r w:rsidR="007C0A2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专科起点本科（专升本）</w:t>
      </w:r>
      <w:r w:rsidR="00C21840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学生</w:t>
      </w:r>
      <w:r w:rsidR="000D4FB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；</w:t>
      </w:r>
      <w:r w:rsidR="00F4444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自学籍备案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注册</w:t>
      </w:r>
      <w:r w:rsidR="00D5477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时间</w:t>
      </w:r>
      <w:r w:rsidR="00F4444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起超过</w:t>
      </w:r>
      <w:r w:rsidR="00F4444B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7</w:t>
      </w:r>
      <w:r w:rsidR="00F4444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年的在籍</w:t>
      </w:r>
      <w:r w:rsidR="007C0A2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高中起点本科（高起本）</w:t>
      </w:r>
      <w:r w:rsidR="00F4444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学生</w:t>
      </w:r>
      <w:r w:rsidR="000D4FB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；自学籍备案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注册</w:t>
      </w:r>
      <w:r w:rsidR="00D5477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时间</w:t>
      </w:r>
      <w:r w:rsidR="000D4FB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起超过</w:t>
      </w:r>
      <w:r w:rsidR="000D4FBC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4</w:t>
      </w:r>
      <w:r w:rsidR="000D4FB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年</w:t>
      </w:r>
      <w:r w:rsidR="007C0A2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的在籍高中起点专科（高起专）学生</w:t>
      </w:r>
      <w:r w:rsidR="000D4FB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。</w:t>
      </w:r>
    </w:p>
    <w:p w14:paraId="3DCDEBDA" w14:textId="64AAEF47" w:rsidR="0022604F" w:rsidRPr="00636C9B" w:rsidRDefault="0022604F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第四条</w:t>
      </w:r>
      <w:r w:rsidR="00CB63B0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</w:t>
      </w:r>
      <w:r w:rsidR="005001A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超出最长学习年限</w:t>
      </w:r>
      <w:r w:rsidR="00373BB7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的</w:t>
      </w:r>
      <w:r w:rsidR="005001A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学生</w:t>
      </w:r>
      <w:r w:rsidR="00373BB7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，</w:t>
      </w:r>
      <w:r w:rsidR="005001A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如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有意愿</w:t>
      </w:r>
      <w:r w:rsidR="00373BB7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继续学习，</w:t>
      </w:r>
      <w:r w:rsidR="007B305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符合条件者</w:t>
      </w:r>
      <w:r w:rsidR="00373BB7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可申请延期一年。</w:t>
      </w:r>
      <w:r w:rsidR="00E05D45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否则经公示，将按自动退学处理</w:t>
      </w:r>
      <w:r w:rsidR="009E2FE8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，</w:t>
      </w:r>
      <w:r w:rsidR="00352DF4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将在教育部中国高等教育学生信息网上办理该生的退学手续</w:t>
      </w:r>
      <w:r w:rsidR="00E05D45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。</w:t>
      </w:r>
    </w:p>
    <w:p w14:paraId="21F92BCE" w14:textId="63ABDBA9" w:rsidR="00E05D45" w:rsidRPr="00636C9B" w:rsidRDefault="00E05D45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第五条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申请延期一年后仍未达到毕业条件的，将按自动退学处理</w:t>
      </w:r>
      <w:r w:rsidR="00F83AC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，将</w:t>
      </w:r>
      <w:r w:rsidR="00C9356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在教育部中国高等教育学生信息网</w:t>
      </w:r>
      <w:r w:rsidR="00F01A8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上</w:t>
      </w:r>
      <w:r w:rsidR="00F83AC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办理该生的退学</w:t>
      </w:r>
      <w:r w:rsidR="00414FED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手续</w:t>
      </w:r>
      <w:r w:rsidR="00F83AC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。</w:t>
      </w:r>
    </w:p>
    <w:p w14:paraId="1221411D" w14:textId="657FC446" w:rsidR="00E56899" w:rsidRPr="00636C9B" w:rsidRDefault="00C14E8F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lastRenderedPageBreak/>
        <w:t>第六条</w:t>
      </w:r>
      <w:r w:rsidR="00813832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</w:t>
      </w:r>
      <w:r w:rsidR="00A77C3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每学期开展一次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学籍</w:t>
      </w:r>
      <w:r w:rsidR="00E5689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清理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工作</w:t>
      </w:r>
      <w:r w:rsidR="00E5689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，</w:t>
      </w:r>
      <w:r w:rsidR="00692FE3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公示期为2个月</w:t>
      </w:r>
      <w:r w:rsidR="00692FE3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，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以超期学籍清理工作通知发布</w:t>
      </w:r>
      <w:r w:rsidR="00E5689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公示时间</w:t>
      </w:r>
      <w:r w:rsidR="00692FE3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为准</w:t>
      </w:r>
      <w:r w:rsidR="00E5689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。</w:t>
      </w:r>
    </w:p>
    <w:p w14:paraId="5FFB03AA" w14:textId="1AE5928C" w:rsidR="00813832" w:rsidRPr="00636C9B" w:rsidRDefault="00E56899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第七条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</w:t>
      </w:r>
      <w:r w:rsidR="00813832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根据教育部相关文件或办学规范要求，学院</w:t>
      </w:r>
      <w:r w:rsidR="0093115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有</w:t>
      </w:r>
      <w:r w:rsidR="00A7147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权</w:t>
      </w:r>
      <w:r w:rsidR="001E2BC0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调整</w:t>
      </w:r>
      <w:r w:rsidR="00813832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本办法第四条规定的</w:t>
      </w:r>
      <w:r w:rsidR="00840A48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“超出最长学习年限”期限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以及延期申请条件</w:t>
      </w:r>
      <w:r w:rsidR="00840A48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。</w:t>
      </w:r>
    </w:p>
    <w:p w14:paraId="5FF4A79B" w14:textId="2D55BD5B" w:rsidR="00C14E8F" w:rsidRPr="00636C9B" w:rsidRDefault="00813832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</w:t>
      </w:r>
      <w:r w:rsidR="00E56899"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八</w:t>
      </w: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条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</w:t>
      </w:r>
      <w:r w:rsidR="00C14E8F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本办法自公布之日起执行。</w:t>
      </w:r>
    </w:p>
    <w:p w14:paraId="428A6AFA" w14:textId="496CE199" w:rsidR="00420A9A" w:rsidRPr="00636C9B" w:rsidRDefault="00420A9A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</w:t>
      </w:r>
      <w:r w:rsidR="00E56899"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九</w:t>
      </w: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条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</w:t>
      </w:r>
      <w:r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本规定由北京师范大学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继续教育与教师培训学院</w:t>
      </w:r>
      <w:r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负责解释。</w:t>
      </w:r>
    </w:p>
    <w:p w14:paraId="58694009" w14:textId="77777777" w:rsidR="00865109" w:rsidRPr="00636C9B" w:rsidRDefault="00865109" w:rsidP="007268A4">
      <w:pPr>
        <w:rPr>
          <w:rFonts w:ascii="宋体" w:eastAsia="宋体" w:hAnsi="宋体" w:cs="Times New Roman"/>
          <w:bCs/>
          <w:sz w:val="28"/>
          <w:szCs w:val="28"/>
        </w:rPr>
      </w:pPr>
    </w:p>
    <w:sectPr w:rsidR="00865109" w:rsidRPr="00636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CDE5A" w14:textId="77777777" w:rsidR="006D6758" w:rsidRDefault="006D6758" w:rsidP="00865109">
      <w:r>
        <w:separator/>
      </w:r>
    </w:p>
  </w:endnote>
  <w:endnote w:type="continuationSeparator" w:id="0">
    <w:p w14:paraId="3EB5BCEC" w14:textId="77777777" w:rsidR="006D6758" w:rsidRDefault="006D6758" w:rsidP="0086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0C145" w14:textId="77777777" w:rsidR="006D6758" w:rsidRDefault="006D6758" w:rsidP="00865109">
      <w:r>
        <w:separator/>
      </w:r>
    </w:p>
  </w:footnote>
  <w:footnote w:type="continuationSeparator" w:id="0">
    <w:p w14:paraId="3FA1921D" w14:textId="77777777" w:rsidR="006D6758" w:rsidRDefault="006D6758" w:rsidP="0086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A0"/>
    <w:rsid w:val="00005F46"/>
    <w:rsid w:val="00006EAA"/>
    <w:rsid w:val="00051BE7"/>
    <w:rsid w:val="00053CF6"/>
    <w:rsid w:val="000565BF"/>
    <w:rsid w:val="00072D4F"/>
    <w:rsid w:val="000A7704"/>
    <w:rsid w:val="000D4FBC"/>
    <w:rsid w:val="000D7225"/>
    <w:rsid w:val="001140F1"/>
    <w:rsid w:val="0012052C"/>
    <w:rsid w:val="001321D6"/>
    <w:rsid w:val="00141DB2"/>
    <w:rsid w:val="00170C22"/>
    <w:rsid w:val="00174FA0"/>
    <w:rsid w:val="001B2D69"/>
    <w:rsid w:val="001B5B02"/>
    <w:rsid w:val="001E2BC0"/>
    <w:rsid w:val="001F1C4D"/>
    <w:rsid w:val="0022604F"/>
    <w:rsid w:val="00250AF7"/>
    <w:rsid w:val="00284DD7"/>
    <w:rsid w:val="0029657F"/>
    <w:rsid w:val="002B7855"/>
    <w:rsid w:val="00304855"/>
    <w:rsid w:val="00316034"/>
    <w:rsid w:val="00345A41"/>
    <w:rsid w:val="00352DF4"/>
    <w:rsid w:val="00373BB7"/>
    <w:rsid w:val="003A0BA0"/>
    <w:rsid w:val="00414FED"/>
    <w:rsid w:val="00420A9A"/>
    <w:rsid w:val="00450D60"/>
    <w:rsid w:val="00467118"/>
    <w:rsid w:val="00480645"/>
    <w:rsid w:val="004C4F64"/>
    <w:rsid w:val="005001A9"/>
    <w:rsid w:val="005035A0"/>
    <w:rsid w:val="00526DAA"/>
    <w:rsid w:val="005738AE"/>
    <w:rsid w:val="005C1E8E"/>
    <w:rsid w:val="005E6F99"/>
    <w:rsid w:val="00636C9B"/>
    <w:rsid w:val="00673F1B"/>
    <w:rsid w:val="00692FE3"/>
    <w:rsid w:val="006D6758"/>
    <w:rsid w:val="006E6E22"/>
    <w:rsid w:val="006F7A60"/>
    <w:rsid w:val="007268A4"/>
    <w:rsid w:val="0077437A"/>
    <w:rsid w:val="007B305B"/>
    <w:rsid w:val="007C0A21"/>
    <w:rsid w:val="007D23CF"/>
    <w:rsid w:val="007F3F19"/>
    <w:rsid w:val="007F7AC0"/>
    <w:rsid w:val="00813832"/>
    <w:rsid w:val="00832AC7"/>
    <w:rsid w:val="00836F6E"/>
    <w:rsid w:val="00840A48"/>
    <w:rsid w:val="00865109"/>
    <w:rsid w:val="008D6ECD"/>
    <w:rsid w:val="00925416"/>
    <w:rsid w:val="0093115C"/>
    <w:rsid w:val="00942EA4"/>
    <w:rsid w:val="009440EC"/>
    <w:rsid w:val="009C33D9"/>
    <w:rsid w:val="009E2FE8"/>
    <w:rsid w:val="00A66F84"/>
    <w:rsid w:val="00A7147B"/>
    <w:rsid w:val="00A77C3B"/>
    <w:rsid w:val="00AE0219"/>
    <w:rsid w:val="00AE32AF"/>
    <w:rsid w:val="00AE6C44"/>
    <w:rsid w:val="00B61BF9"/>
    <w:rsid w:val="00B67970"/>
    <w:rsid w:val="00B8789C"/>
    <w:rsid w:val="00BB3148"/>
    <w:rsid w:val="00BE534D"/>
    <w:rsid w:val="00C033C2"/>
    <w:rsid w:val="00C069A7"/>
    <w:rsid w:val="00C14E8F"/>
    <w:rsid w:val="00C21840"/>
    <w:rsid w:val="00C274E4"/>
    <w:rsid w:val="00C40262"/>
    <w:rsid w:val="00C40936"/>
    <w:rsid w:val="00C443E7"/>
    <w:rsid w:val="00C8414C"/>
    <w:rsid w:val="00C850CB"/>
    <w:rsid w:val="00C93561"/>
    <w:rsid w:val="00CA5E66"/>
    <w:rsid w:val="00CB63B0"/>
    <w:rsid w:val="00CC2CF8"/>
    <w:rsid w:val="00CE0D0C"/>
    <w:rsid w:val="00CF5808"/>
    <w:rsid w:val="00D27517"/>
    <w:rsid w:val="00D5477C"/>
    <w:rsid w:val="00DC39A9"/>
    <w:rsid w:val="00DC5F00"/>
    <w:rsid w:val="00E05D45"/>
    <w:rsid w:val="00E3246C"/>
    <w:rsid w:val="00E426CA"/>
    <w:rsid w:val="00E56899"/>
    <w:rsid w:val="00E71EB1"/>
    <w:rsid w:val="00E920D8"/>
    <w:rsid w:val="00EC6ED8"/>
    <w:rsid w:val="00EE3A36"/>
    <w:rsid w:val="00F01A81"/>
    <w:rsid w:val="00F30755"/>
    <w:rsid w:val="00F4444B"/>
    <w:rsid w:val="00F83AC1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F3AA7"/>
  <w15:chartTrackingRefBased/>
  <w15:docId w15:val="{5611D140-1545-4B28-9C8A-649C570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1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109"/>
    <w:rPr>
      <w:sz w:val="18"/>
      <w:szCs w:val="18"/>
    </w:rPr>
  </w:style>
  <w:style w:type="paragraph" w:customStyle="1" w:styleId="title1">
    <w:name w:val="title1"/>
    <w:basedOn w:val="a"/>
    <w:rsid w:val="007268A4"/>
    <w:pPr>
      <w:widowControl/>
      <w:spacing w:before="120" w:after="120" w:line="280" w:lineRule="atLeast"/>
      <w:ind w:firstLine="200"/>
      <w:jc w:val="left"/>
    </w:pPr>
    <w:rPr>
      <w:rFonts w:ascii="ˎ̥" w:eastAsia="宋体" w:hAnsi="ˎ̥" w:cs="宋体"/>
      <w:b/>
      <w:bCs/>
      <w:color w:val="003399"/>
      <w:kern w:val="0"/>
      <w:sz w:val="20"/>
      <w:szCs w:val="20"/>
    </w:rPr>
  </w:style>
  <w:style w:type="character" w:styleId="a7">
    <w:name w:val="Strong"/>
    <w:qFormat/>
    <w:rsid w:val="00726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yuhongtao@bnu.edu.cn</cp:lastModifiedBy>
  <cp:revision>6</cp:revision>
  <dcterms:created xsi:type="dcterms:W3CDTF">2023-04-21T07:51:00Z</dcterms:created>
  <dcterms:modified xsi:type="dcterms:W3CDTF">2024-01-03T01:35:00Z</dcterms:modified>
</cp:coreProperties>
</file>